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243181" w14:textId="001EFB4F" w:rsidR="005E6FF1" w:rsidRPr="00EC364A" w:rsidRDefault="00133576" w:rsidP="003120D4">
      <w:pPr>
        <w:pStyle w:val="Tekstpodstawowy"/>
        <w:spacing w:line="276" w:lineRule="auto"/>
        <w:jc w:val="both"/>
        <w:rPr>
          <w:rFonts w:cstheme="minorHAnsi"/>
          <w:sz w:val="24"/>
          <w:szCs w:val="24"/>
        </w:rPr>
      </w:pPr>
      <w:r w:rsidRPr="00EC364A">
        <w:rPr>
          <w:rFonts w:cstheme="minorHAnsi"/>
          <w:sz w:val="24"/>
          <w:szCs w:val="24"/>
        </w:rPr>
        <w:t>Informacja prasowa</w:t>
      </w:r>
    </w:p>
    <w:p w14:paraId="375A780D" w14:textId="55F2CD71" w:rsidR="00EC364A" w:rsidRPr="00EC364A" w:rsidRDefault="00EC364A" w:rsidP="00EC364A">
      <w:pPr>
        <w:spacing w:before="240" w:after="240" w:line="276" w:lineRule="auto"/>
        <w:jc w:val="both"/>
        <w:rPr>
          <w:rFonts w:cstheme="minorHAnsi"/>
          <w:b/>
          <w:bCs/>
        </w:rPr>
      </w:pPr>
      <w:r w:rsidRPr="00EC364A">
        <w:rPr>
          <w:rFonts w:cstheme="minorHAnsi"/>
          <w:b/>
          <w:bCs/>
          <w:color w:val="0070C0"/>
          <w:sz w:val="32"/>
          <w:szCs w:val="32"/>
        </w:rPr>
        <w:t>Monika Constant ponownie na czele Związku Polskiego Leasingu</w:t>
      </w:r>
    </w:p>
    <w:p w14:paraId="159532BB" w14:textId="6CE019AE" w:rsidR="00F2337A" w:rsidRPr="00EC364A" w:rsidRDefault="00F2337A" w:rsidP="00EC364A">
      <w:pPr>
        <w:pStyle w:val="Akapitzlist"/>
        <w:numPr>
          <w:ilvl w:val="0"/>
          <w:numId w:val="32"/>
        </w:numPr>
        <w:spacing w:before="240" w:after="240" w:line="276" w:lineRule="auto"/>
        <w:jc w:val="both"/>
        <w:rPr>
          <w:rFonts w:cstheme="minorHAnsi"/>
          <w:b/>
          <w:bCs/>
        </w:rPr>
      </w:pPr>
      <w:r w:rsidRPr="00EC364A">
        <w:rPr>
          <w:rFonts w:cstheme="minorHAnsi"/>
          <w:b/>
          <w:bCs/>
        </w:rPr>
        <w:t>Rada ZPL jednogłośnie powoł</w:t>
      </w:r>
      <w:r w:rsidR="002A49C0">
        <w:rPr>
          <w:rFonts w:cstheme="minorHAnsi"/>
          <w:b/>
          <w:bCs/>
        </w:rPr>
        <w:t>ała</w:t>
      </w:r>
      <w:r w:rsidRPr="00EC364A">
        <w:rPr>
          <w:rFonts w:cstheme="minorHAnsi"/>
          <w:b/>
          <w:bCs/>
        </w:rPr>
        <w:t xml:space="preserve"> Monikę Constant na drugą kadencję prezeski Związku Polskiego Leasingu</w:t>
      </w:r>
    </w:p>
    <w:p w14:paraId="17C7E0A4" w14:textId="4E0CF47E" w:rsidR="00F2337A" w:rsidRPr="00EC364A" w:rsidRDefault="00F2337A" w:rsidP="00EC364A">
      <w:pPr>
        <w:pStyle w:val="Akapitzlist"/>
        <w:numPr>
          <w:ilvl w:val="0"/>
          <w:numId w:val="32"/>
        </w:numPr>
        <w:spacing w:before="240" w:after="240" w:line="276" w:lineRule="auto"/>
        <w:jc w:val="both"/>
        <w:rPr>
          <w:rFonts w:cstheme="minorHAnsi"/>
          <w:b/>
          <w:bCs/>
        </w:rPr>
      </w:pPr>
      <w:r w:rsidRPr="00EC364A">
        <w:rPr>
          <w:rFonts w:cstheme="minorHAnsi"/>
          <w:b/>
          <w:bCs/>
        </w:rPr>
        <w:t>Nowa kadencja obejmie kolejne trzy lata</w:t>
      </w:r>
    </w:p>
    <w:p w14:paraId="421E2A70" w14:textId="0AECE92F" w:rsidR="00035026" w:rsidRPr="00EC364A" w:rsidRDefault="00F2337A" w:rsidP="00EC364A">
      <w:pPr>
        <w:pStyle w:val="Akapitzlist"/>
        <w:numPr>
          <w:ilvl w:val="0"/>
          <w:numId w:val="32"/>
        </w:numPr>
        <w:spacing w:before="240" w:after="240" w:line="276" w:lineRule="auto"/>
        <w:jc w:val="both"/>
        <w:rPr>
          <w:rFonts w:cstheme="minorHAnsi"/>
          <w:b/>
          <w:bCs/>
        </w:rPr>
      </w:pPr>
      <w:r w:rsidRPr="00EC364A">
        <w:rPr>
          <w:rFonts w:cstheme="minorHAnsi"/>
          <w:b/>
          <w:bCs/>
        </w:rPr>
        <w:t xml:space="preserve">Monika Constant stoi na czele ZPL od </w:t>
      </w:r>
      <w:r w:rsidR="002A49C0">
        <w:rPr>
          <w:rFonts w:cstheme="minorHAnsi"/>
          <w:b/>
          <w:bCs/>
        </w:rPr>
        <w:t xml:space="preserve">początku </w:t>
      </w:r>
      <w:r w:rsidRPr="00EC364A">
        <w:rPr>
          <w:rFonts w:cstheme="minorHAnsi"/>
          <w:b/>
          <w:bCs/>
        </w:rPr>
        <w:t>2023 r.</w:t>
      </w:r>
    </w:p>
    <w:p w14:paraId="52777653" w14:textId="211430B5" w:rsidR="00EC364A" w:rsidRPr="00EC364A" w:rsidRDefault="005E6FF1" w:rsidP="00EC364A">
      <w:pPr>
        <w:spacing w:before="240" w:after="240" w:line="276" w:lineRule="auto"/>
        <w:jc w:val="both"/>
        <w:rPr>
          <w:rFonts w:cstheme="minorHAnsi"/>
          <w:sz w:val="16"/>
          <w:szCs w:val="16"/>
        </w:rPr>
      </w:pPr>
      <w:r w:rsidRPr="00EC364A">
        <w:rPr>
          <w:rFonts w:cstheme="minorHAnsi"/>
          <w:b/>
          <w:bCs/>
          <w:sz w:val="20"/>
          <w:szCs w:val="20"/>
        </w:rPr>
        <w:t xml:space="preserve">Warszawa, 5 lutego 2026 r. </w:t>
      </w:r>
      <w:r w:rsidR="00485DF4" w:rsidRPr="00EC364A">
        <w:rPr>
          <w:rFonts w:cstheme="minorHAnsi"/>
          <w:b/>
          <w:bCs/>
          <w:sz w:val="20"/>
          <w:szCs w:val="20"/>
        </w:rPr>
        <w:t xml:space="preserve">- </w:t>
      </w:r>
      <w:r w:rsidR="00EC364A" w:rsidRPr="00EC364A">
        <w:rPr>
          <w:rFonts w:cstheme="minorHAnsi"/>
          <w:sz w:val="20"/>
          <w:szCs w:val="20"/>
        </w:rPr>
        <w:t>Rada Związku Polskiego Leasingu jednogłośnie powołała Monikę Constant na drugą, trzyletnią kadencję na stanowisku prezeski ZPL. Decyzja potwierdza zaufanie do dotychczasowego kierunku rozwoju organizacji oraz sposobu reprezentowania interesów branży leasingowej.</w:t>
      </w:r>
    </w:p>
    <w:p w14:paraId="0541D519" w14:textId="75DAD5C3" w:rsidR="00A708DC" w:rsidRDefault="009A49E9" w:rsidP="00EC364A">
      <w:pPr>
        <w:spacing w:before="240" w:after="240"/>
        <w:jc w:val="both"/>
        <w:rPr>
          <w:rFonts w:cstheme="minorHAnsi"/>
          <w:sz w:val="20"/>
          <w:szCs w:val="20"/>
        </w:rPr>
      </w:pPr>
      <w:r w:rsidRPr="00155405">
        <w:rPr>
          <w:rFonts w:cstheme="minorHAnsi"/>
          <w:sz w:val="20"/>
          <w:szCs w:val="20"/>
        </w:rPr>
        <w:t>Monika Constant kieruje pracami ZPL od trzech lat. W tym czasie Związek wzmacniał pozycję leasingu jako jednego z kluczowych narzędzi finansowania inwestycji przedsiębiorstw, prowadził aktywny dialog regulacyjny z administracją publiczną oraz rozwijał swoją rolę ekspercką w debacie gospodarczej.</w:t>
      </w:r>
      <w:r w:rsidR="00443069">
        <w:rPr>
          <w:rFonts w:cstheme="minorHAnsi"/>
          <w:sz w:val="20"/>
          <w:szCs w:val="20"/>
        </w:rPr>
        <w:t xml:space="preserve"> </w:t>
      </w:r>
    </w:p>
    <w:p w14:paraId="1914552D" w14:textId="075604CF" w:rsidR="00EC364A" w:rsidRPr="00EC364A" w:rsidRDefault="00EC364A" w:rsidP="00EC364A">
      <w:pPr>
        <w:spacing w:before="240" w:after="240"/>
        <w:jc w:val="both"/>
        <w:rPr>
          <w:rFonts w:cstheme="minorHAnsi"/>
          <w:sz w:val="20"/>
          <w:szCs w:val="20"/>
        </w:rPr>
      </w:pPr>
      <w:r w:rsidRPr="00A44D4C">
        <w:rPr>
          <w:rFonts w:cstheme="minorHAnsi"/>
          <w:sz w:val="20"/>
          <w:szCs w:val="20"/>
        </w:rPr>
        <w:t xml:space="preserve">– </w:t>
      </w:r>
      <w:r w:rsidRPr="00A44D4C">
        <w:rPr>
          <w:rFonts w:cstheme="minorHAnsi"/>
          <w:i/>
          <w:iCs/>
          <w:sz w:val="20"/>
          <w:szCs w:val="20"/>
        </w:rPr>
        <w:t xml:space="preserve">Decyzja Rady jest wyrazem uznania dla dotychczasowych działań Moniki Constant. ZPL stał się ważnym partnerem w dialogu z administracją publiczną, a działania podejmowane wewnątrz związku i w gronie jego członków – skutecznie </w:t>
      </w:r>
      <w:r w:rsidRPr="00EC364A">
        <w:rPr>
          <w:rFonts w:cstheme="minorHAnsi"/>
          <w:i/>
          <w:iCs/>
          <w:sz w:val="20"/>
          <w:szCs w:val="20"/>
        </w:rPr>
        <w:t>wzmacniają</w:t>
      </w:r>
      <w:r w:rsidRPr="00A44D4C">
        <w:rPr>
          <w:rFonts w:cstheme="minorHAnsi"/>
          <w:i/>
          <w:iCs/>
          <w:sz w:val="20"/>
          <w:szCs w:val="20"/>
        </w:rPr>
        <w:t xml:space="preserve"> potencjał organizacji. Kontynuacja tej strategii w kolejnej kadencji ma kluczowe znaczenie zarówno dla dalszego rozwoju organizacji jak i dla skutecznej komunikacji branży z otoczeniem</w:t>
      </w:r>
      <w:r w:rsidRPr="00A44D4C">
        <w:rPr>
          <w:rFonts w:cstheme="minorHAnsi"/>
          <w:sz w:val="20"/>
          <w:szCs w:val="20"/>
        </w:rPr>
        <w:t xml:space="preserve"> – </w:t>
      </w:r>
      <w:r>
        <w:rPr>
          <w:rFonts w:cstheme="minorHAnsi"/>
          <w:sz w:val="20"/>
          <w:szCs w:val="20"/>
        </w:rPr>
        <w:t>mówi</w:t>
      </w:r>
      <w:r w:rsidRPr="00A44D4C">
        <w:rPr>
          <w:rFonts w:cstheme="minorHAnsi"/>
          <w:sz w:val="20"/>
          <w:szCs w:val="20"/>
        </w:rPr>
        <w:t xml:space="preserve"> </w:t>
      </w:r>
      <w:r w:rsidRPr="00A44D4C">
        <w:rPr>
          <w:rFonts w:cstheme="minorHAnsi"/>
          <w:b/>
          <w:bCs/>
          <w:sz w:val="20"/>
          <w:szCs w:val="20"/>
        </w:rPr>
        <w:t>Marcin Balicki</w:t>
      </w:r>
      <w:r w:rsidRPr="00A44D4C">
        <w:rPr>
          <w:rFonts w:cstheme="minorHAnsi"/>
          <w:sz w:val="20"/>
          <w:szCs w:val="20"/>
        </w:rPr>
        <w:t>, przewodniczący Rady ZPL</w:t>
      </w:r>
      <w:r>
        <w:rPr>
          <w:rFonts w:cstheme="minorHAnsi"/>
          <w:sz w:val="20"/>
          <w:szCs w:val="20"/>
        </w:rPr>
        <w:t xml:space="preserve"> oraz</w:t>
      </w:r>
      <w:r w:rsidRPr="00A44D4C">
        <w:rPr>
          <w:rFonts w:cstheme="minorHAnsi"/>
          <w:sz w:val="20"/>
          <w:szCs w:val="20"/>
        </w:rPr>
        <w:t xml:space="preserve"> prezes Millennium Leasing.</w:t>
      </w:r>
    </w:p>
    <w:p w14:paraId="3C145406" w14:textId="77777777" w:rsidR="00EC364A" w:rsidRPr="00EC364A" w:rsidRDefault="00EC364A" w:rsidP="00EC364A">
      <w:pPr>
        <w:spacing w:before="240" w:after="240"/>
        <w:jc w:val="both"/>
        <w:rPr>
          <w:rFonts w:cstheme="minorHAnsi"/>
          <w:sz w:val="20"/>
          <w:szCs w:val="20"/>
        </w:rPr>
      </w:pPr>
      <w:r w:rsidRPr="00EC364A">
        <w:rPr>
          <w:rFonts w:cstheme="minorHAnsi"/>
          <w:sz w:val="20"/>
          <w:szCs w:val="20"/>
        </w:rPr>
        <w:t>Druga kadencja Moniki Constant obejmie lata 2026–2028.</w:t>
      </w:r>
    </w:p>
    <w:p w14:paraId="72E83841" w14:textId="77777777" w:rsidR="00EC364A" w:rsidRPr="00EC364A" w:rsidRDefault="00EC364A" w:rsidP="00EC364A">
      <w:pPr>
        <w:spacing w:before="240" w:after="240"/>
        <w:jc w:val="both"/>
        <w:rPr>
          <w:rFonts w:cstheme="minorHAnsi"/>
          <w:sz w:val="20"/>
          <w:szCs w:val="20"/>
        </w:rPr>
      </w:pPr>
      <w:r w:rsidRPr="00EC364A">
        <w:rPr>
          <w:rFonts w:cstheme="minorHAnsi"/>
          <w:sz w:val="20"/>
          <w:szCs w:val="20"/>
        </w:rPr>
        <w:t xml:space="preserve">– </w:t>
      </w:r>
      <w:r w:rsidRPr="00EC364A">
        <w:rPr>
          <w:rFonts w:cstheme="minorHAnsi"/>
          <w:i/>
          <w:iCs/>
          <w:sz w:val="20"/>
          <w:szCs w:val="20"/>
        </w:rPr>
        <w:t>Dziękuję Radzie za zaufanie i jednogłośne powołanie na kolejną kadencję. Leasing pozostaje jednym z najważniejszych narzędzi finansowania rozwoju polskich firm. Przed nami dalsza praca nad stabilnym i przewidywalnym otoczeniem regulacyjnym oraz wspieraniem transformacji technologicznej i energetycznej przedsiębiorstw</w:t>
      </w:r>
      <w:r w:rsidRPr="00EC364A">
        <w:rPr>
          <w:rFonts w:cstheme="minorHAnsi"/>
          <w:sz w:val="20"/>
          <w:szCs w:val="20"/>
        </w:rPr>
        <w:t xml:space="preserve"> – mówi </w:t>
      </w:r>
      <w:r w:rsidRPr="00EC364A">
        <w:rPr>
          <w:rFonts w:cstheme="minorHAnsi"/>
          <w:b/>
          <w:bCs/>
          <w:sz w:val="20"/>
          <w:szCs w:val="20"/>
        </w:rPr>
        <w:t>Monika Constant</w:t>
      </w:r>
      <w:r w:rsidRPr="00EC364A">
        <w:rPr>
          <w:rFonts w:cstheme="minorHAnsi"/>
          <w:sz w:val="20"/>
          <w:szCs w:val="20"/>
        </w:rPr>
        <w:t>, prezeska Związku Polskiego Leasingu.</w:t>
      </w:r>
    </w:p>
    <w:p w14:paraId="51C2F9CB" w14:textId="77777777" w:rsidR="00EC364A" w:rsidRPr="00EC364A" w:rsidRDefault="00EC364A" w:rsidP="00EC364A">
      <w:pPr>
        <w:spacing w:before="240" w:after="240"/>
        <w:jc w:val="both"/>
        <w:rPr>
          <w:rFonts w:cstheme="minorHAnsi"/>
          <w:sz w:val="20"/>
          <w:szCs w:val="20"/>
        </w:rPr>
      </w:pPr>
      <w:r w:rsidRPr="00EC364A">
        <w:rPr>
          <w:rFonts w:cstheme="minorHAnsi"/>
          <w:sz w:val="20"/>
          <w:szCs w:val="20"/>
        </w:rPr>
        <w:t>Przed objęciem funkcji w ZPL, w latach 2009–2023, Monika Constant była dyrektorką generalną Francusko-Polskiej Izby Gospodarczej (CCIFP). W tym czasie organizacja stała się jedną z największych i najbardziej liczących się izb bilateralnych w Polsce, skupiającą ponad 400 firm z kapitałem polskim i francuskim. Z francuskim biznesem związana była przez 20 lat. W 2017 r. została odznaczona przez Ambasadora Francji w Polsce Narodowym Orderem Zasługi za wybitne osiągnięcia w umacnianiu polsko-francuskiego partnerstwa.</w:t>
      </w:r>
    </w:p>
    <w:p w14:paraId="3FF5B50A" w14:textId="77777777" w:rsidR="00EC364A" w:rsidRPr="00EC364A" w:rsidRDefault="00EC364A" w:rsidP="00EC364A">
      <w:pPr>
        <w:spacing w:before="240" w:after="240"/>
        <w:jc w:val="both"/>
        <w:rPr>
          <w:rFonts w:cstheme="minorHAnsi"/>
          <w:sz w:val="20"/>
          <w:szCs w:val="20"/>
        </w:rPr>
      </w:pPr>
      <w:r w:rsidRPr="00EC364A">
        <w:rPr>
          <w:rFonts w:cstheme="minorHAnsi"/>
          <w:sz w:val="20"/>
          <w:szCs w:val="20"/>
        </w:rPr>
        <w:t>Jest absolwentką Wydziału Lingwistyki Stosowanej i Filologii Wschodniosłowiańskich (obecnie: Lingwistyka Stosowana) Uniwersytetu Warszawskiego oraz polsko-francuskich studiów z zakresu zarządzania gospodarką – Master de Management Economique Européen, prowadzonych przez HEC School of Management w Paryżu i SGH.</w:t>
      </w:r>
    </w:p>
    <w:p w14:paraId="4AFEC472" w14:textId="77777777" w:rsidR="004F2CED" w:rsidRDefault="00EC364A" w:rsidP="00EC364A">
      <w:pPr>
        <w:spacing w:before="240" w:after="240"/>
        <w:jc w:val="both"/>
        <w:rPr>
          <w:rFonts w:cstheme="minorHAnsi"/>
          <w:sz w:val="20"/>
          <w:szCs w:val="20"/>
        </w:rPr>
      </w:pPr>
      <w:r w:rsidRPr="009A5DB7">
        <w:rPr>
          <w:rFonts w:cstheme="minorHAnsi"/>
          <w:sz w:val="20"/>
          <w:szCs w:val="20"/>
        </w:rPr>
        <w:t xml:space="preserve">Związek </w:t>
      </w:r>
      <w:r w:rsidR="009938E4" w:rsidRPr="009A5DB7">
        <w:rPr>
          <w:rFonts w:cstheme="minorHAnsi"/>
          <w:sz w:val="20"/>
          <w:szCs w:val="20"/>
        </w:rPr>
        <w:t>Polskiego Leasingu</w:t>
      </w:r>
      <w:r w:rsidR="009A5DB7" w:rsidRPr="009A5DB7">
        <w:rPr>
          <w:rFonts w:cstheme="minorHAnsi"/>
          <w:sz w:val="20"/>
          <w:szCs w:val="20"/>
        </w:rPr>
        <w:t xml:space="preserve"> </w:t>
      </w:r>
      <w:r w:rsidR="009A5DB7" w:rsidRPr="009A5DB7">
        <w:rPr>
          <w:rFonts w:cstheme="minorHAnsi"/>
          <w:sz w:val="20"/>
          <w:szCs w:val="20"/>
        </w:rPr>
        <w:t>to jedyna organizacja branżowa reprezentująca leasing w Polsce.</w:t>
      </w:r>
      <w:r w:rsidR="009938E4" w:rsidRPr="009A5DB7">
        <w:rPr>
          <w:rFonts w:cstheme="minorHAnsi"/>
          <w:sz w:val="20"/>
          <w:szCs w:val="20"/>
        </w:rPr>
        <w:t xml:space="preserve"> </w:t>
      </w:r>
      <w:r w:rsidR="009A5DB7">
        <w:rPr>
          <w:rFonts w:cstheme="minorHAnsi"/>
          <w:sz w:val="20"/>
          <w:szCs w:val="20"/>
        </w:rPr>
        <w:t>Skupia</w:t>
      </w:r>
      <w:r w:rsidRPr="009A5DB7">
        <w:rPr>
          <w:rFonts w:cstheme="minorHAnsi"/>
          <w:sz w:val="20"/>
          <w:szCs w:val="20"/>
        </w:rPr>
        <w:t xml:space="preserve"> ponad 90 proc. rynku leasingu w Polsce</w:t>
      </w:r>
      <w:r w:rsidR="009A5DB7">
        <w:rPr>
          <w:rFonts w:cstheme="minorHAnsi"/>
          <w:sz w:val="20"/>
          <w:szCs w:val="20"/>
        </w:rPr>
        <w:t xml:space="preserve"> - </w:t>
      </w:r>
      <w:r w:rsidRPr="009A5DB7">
        <w:rPr>
          <w:rFonts w:cstheme="minorHAnsi"/>
          <w:sz w:val="20"/>
          <w:szCs w:val="20"/>
        </w:rPr>
        <w:t>36 podmiotów</w:t>
      </w:r>
      <w:r w:rsidR="009A5DB7">
        <w:rPr>
          <w:rFonts w:cstheme="minorHAnsi"/>
          <w:sz w:val="20"/>
          <w:szCs w:val="20"/>
        </w:rPr>
        <w:t xml:space="preserve">, w tym </w:t>
      </w:r>
      <w:r w:rsidRPr="009A5DB7">
        <w:rPr>
          <w:rFonts w:cstheme="minorHAnsi"/>
          <w:sz w:val="20"/>
          <w:szCs w:val="20"/>
        </w:rPr>
        <w:t>35 firm leasingowych oraz Polski Związek Wynajmu i Leasingu Pojazdów, w którym działa 19 podmiotów</w:t>
      </w:r>
      <w:r w:rsidRPr="00EC364A">
        <w:rPr>
          <w:rFonts w:cstheme="minorHAnsi"/>
          <w:sz w:val="20"/>
          <w:szCs w:val="20"/>
        </w:rPr>
        <w:t>.</w:t>
      </w:r>
    </w:p>
    <w:p w14:paraId="6E1C59A2" w14:textId="62CC1998" w:rsidR="00246D1E" w:rsidRDefault="00865CB7" w:rsidP="00EC364A">
      <w:pPr>
        <w:spacing w:before="240" w:after="240"/>
        <w:jc w:val="both"/>
        <w:rPr>
          <w:rFonts w:cstheme="minorHAnsi"/>
          <w:sz w:val="20"/>
          <w:szCs w:val="20"/>
        </w:rPr>
      </w:pPr>
      <w:r w:rsidRPr="00865CB7">
        <w:rPr>
          <w:rFonts w:cstheme="minorHAnsi"/>
          <w:sz w:val="20"/>
          <w:szCs w:val="20"/>
        </w:rPr>
        <w:t xml:space="preserve">Branża leasingowa w Polsce pozostaje jednym z kluczowych źródeł finansowania inwestycji przedsiębiorstw. W 2025 roku firmy leasingowe sfinansowały inwestycje o łącznej wartości 119,5 mld zł, co oznacza wzrost rynku o 8,1 proc. rok do roku. ZPL szacuje, że w 2026 roku wartość inwestycji sfinansowanych przez branżę leasingową </w:t>
      </w:r>
      <w:r w:rsidR="00246D1E">
        <w:rPr>
          <w:rFonts w:cstheme="minorHAnsi"/>
          <w:sz w:val="20"/>
          <w:szCs w:val="20"/>
        </w:rPr>
        <w:lastRenderedPageBreak/>
        <w:t xml:space="preserve">ponownie </w:t>
      </w:r>
      <w:r w:rsidRPr="00865CB7">
        <w:rPr>
          <w:rFonts w:cstheme="minorHAnsi"/>
          <w:sz w:val="20"/>
          <w:szCs w:val="20"/>
        </w:rPr>
        <w:t>wzrośnie</w:t>
      </w:r>
      <w:r w:rsidR="00246D1E">
        <w:rPr>
          <w:rFonts w:cstheme="minorHAnsi"/>
          <w:sz w:val="20"/>
          <w:szCs w:val="20"/>
        </w:rPr>
        <w:t xml:space="preserve"> -</w:t>
      </w:r>
      <w:r w:rsidRPr="00865CB7">
        <w:rPr>
          <w:rFonts w:cstheme="minorHAnsi"/>
          <w:sz w:val="20"/>
          <w:szCs w:val="20"/>
        </w:rPr>
        <w:t xml:space="preserve"> do 129,7 mld zł.</w:t>
      </w:r>
      <w:r w:rsidR="002A49C0" w:rsidRPr="00246D1E">
        <w:rPr>
          <w:rFonts w:cstheme="minorHAnsi"/>
          <w:sz w:val="20"/>
          <w:szCs w:val="20"/>
        </w:rPr>
        <w:t xml:space="preserve"> </w:t>
      </w:r>
      <w:r w:rsidR="002A49C0" w:rsidRPr="002D6DEE">
        <w:rPr>
          <w:rFonts w:cstheme="minorHAnsi"/>
          <w:sz w:val="20"/>
          <w:szCs w:val="20"/>
        </w:rPr>
        <w:t>Leasing jest szczególnie ważny dla sektora MŚP, który odpowiada za ponad 70 proc. finansowanych inwestycji.</w:t>
      </w:r>
      <w:r w:rsidRPr="00865CB7">
        <w:rPr>
          <w:rFonts w:cstheme="minorHAnsi"/>
          <w:sz w:val="20"/>
          <w:szCs w:val="20"/>
        </w:rPr>
        <w:t xml:space="preserve"> </w:t>
      </w:r>
    </w:p>
    <w:p w14:paraId="00A6EC19" w14:textId="1C808C6F" w:rsidR="00865CB7" w:rsidRPr="00246D1E" w:rsidRDefault="00865CB7" w:rsidP="00EC364A">
      <w:pPr>
        <w:spacing w:before="240" w:after="240"/>
        <w:jc w:val="both"/>
        <w:rPr>
          <w:rFonts w:cstheme="minorHAnsi"/>
          <w:sz w:val="20"/>
          <w:szCs w:val="20"/>
        </w:rPr>
      </w:pPr>
      <w:r w:rsidRPr="00865CB7">
        <w:rPr>
          <w:rFonts w:cstheme="minorHAnsi"/>
          <w:sz w:val="20"/>
          <w:szCs w:val="20"/>
        </w:rPr>
        <w:t>Polska należy także do europejskich liderów wykorzystania leasingu – 63 proc. małych i średnich firm wskazuje leasing jako jedno z kluczowych źródeł finansowania, co jest najwyższym wynikiem w Unii Europejskiej</w:t>
      </w:r>
      <w:r w:rsidR="00246D1E">
        <w:rPr>
          <w:rFonts w:cstheme="minorHAnsi"/>
          <w:sz w:val="20"/>
          <w:szCs w:val="20"/>
        </w:rPr>
        <w:t xml:space="preserve"> (badanie SAFE 2025)</w:t>
      </w:r>
      <w:r w:rsidRPr="00865CB7">
        <w:rPr>
          <w:rFonts w:cstheme="minorHAnsi"/>
          <w:sz w:val="20"/>
          <w:szCs w:val="20"/>
        </w:rPr>
        <w:t>.</w:t>
      </w:r>
    </w:p>
    <w:p w14:paraId="7712F1C0" w14:textId="6EC2F75A" w:rsidR="004503EC" w:rsidRPr="00EC364A" w:rsidRDefault="00981737" w:rsidP="005E6FF1">
      <w:pPr>
        <w:spacing w:before="240" w:after="240" w:line="276" w:lineRule="auto"/>
        <w:jc w:val="both"/>
        <w:rPr>
          <w:rFonts w:cstheme="minorHAnsi"/>
          <w:sz w:val="32"/>
          <w:szCs w:val="32"/>
        </w:rPr>
      </w:pPr>
      <w:r w:rsidRPr="00EC364A">
        <w:rPr>
          <w:rFonts w:cstheme="minorHAnsi"/>
          <w:color w:val="0070C0"/>
          <w:sz w:val="32"/>
          <w:szCs w:val="32"/>
        </w:rPr>
        <w:pict w14:anchorId="6CFCD9B4">
          <v:rect id="_x0000_i1025" style="width:0;height:1.5pt" o:hralign="center" o:hrstd="t" o:hr="t" fillcolor="#a0a0a0" stroked="f"/>
        </w:pict>
      </w:r>
    </w:p>
    <w:p w14:paraId="40E5B297" w14:textId="77777777" w:rsidR="008B319C" w:rsidRPr="00EC364A" w:rsidRDefault="008B319C" w:rsidP="00D62DD6">
      <w:pPr>
        <w:spacing w:before="240" w:line="276" w:lineRule="auto"/>
        <w:jc w:val="both"/>
        <w:rPr>
          <w:rFonts w:cstheme="minorHAnsi"/>
          <w:b/>
          <w:sz w:val="20"/>
          <w:szCs w:val="20"/>
          <w:shd w:val="clear" w:color="auto" w:fill="FFFFFF"/>
        </w:rPr>
      </w:pPr>
      <w:r w:rsidRPr="00EC364A">
        <w:rPr>
          <w:rFonts w:cstheme="minorHAnsi"/>
          <w:b/>
          <w:sz w:val="20"/>
          <w:szCs w:val="20"/>
          <w:shd w:val="clear" w:color="auto" w:fill="FFFFFF"/>
        </w:rPr>
        <w:t>Związek Polskiego Leasingu</w:t>
      </w:r>
    </w:p>
    <w:p w14:paraId="709C81FC" w14:textId="131E033F" w:rsidR="004F7B4A" w:rsidRPr="00EC364A" w:rsidRDefault="004F7B4A" w:rsidP="00D62DD6">
      <w:pPr>
        <w:spacing w:before="240"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  <w:r w:rsidRPr="00EC364A">
        <w:rPr>
          <w:rFonts w:cstheme="minorHAnsi"/>
          <w:bCs/>
          <w:sz w:val="16"/>
          <w:szCs w:val="16"/>
          <w:shd w:val="clear" w:color="auto" w:fill="FFFFFF"/>
        </w:rPr>
        <w:t xml:space="preserve">To </w:t>
      </w:r>
      <w:r w:rsidRPr="00EC364A">
        <w:rPr>
          <w:rFonts w:cstheme="minorHAnsi"/>
          <w:sz w:val="16"/>
          <w:szCs w:val="16"/>
          <w:shd w:val="clear" w:color="auto" w:fill="FFFFFF"/>
        </w:rPr>
        <w:t xml:space="preserve">organizacja reprezentująca branżę leasingową w Polsce. Związek zrzesza 36 podmiotów obejmujące ponad 90% sektora: 35 firm leasingowych oraz Polski Związek Wynajmu i Leasingu Pojazdów. ZPL prowadzi działania wizerunkowe i edukacyjne na rzecz propagowania leasingu jako narzędzia wspierającego rozwój przedsiębiorczości. Do zadań ZPL należy monitorowanie, opiniowanie oraz opracowywanie ekspertyz w zakresie regulacji dotyczących leasingu. Związek </w:t>
      </w:r>
      <w:r w:rsidR="00E76917" w:rsidRPr="00EC364A">
        <w:rPr>
          <w:rFonts w:cstheme="minorHAnsi"/>
          <w:sz w:val="16"/>
          <w:szCs w:val="16"/>
          <w:shd w:val="clear" w:color="auto" w:fill="FFFFFF"/>
        </w:rPr>
        <w:t xml:space="preserve">jest aktywnym członkiem </w:t>
      </w:r>
      <w:r w:rsidR="00E76917" w:rsidRPr="00EC364A">
        <w:rPr>
          <w:rFonts w:cstheme="minorHAnsi"/>
          <w:b/>
          <w:bCs/>
          <w:sz w:val="16"/>
          <w:szCs w:val="16"/>
          <w:shd w:val="clear" w:color="auto" w:fill="FFFFFF"/>
        </w:rPr>
        <w:t>Leaseurope</w:t>
      </w:r>
      <w:r w:rsidR="00E76917" w:rsidRPr="00EC364A">
        <w:rPr>
          <w:rFonts w:cstheme="minorHAnsi"/>
          <w:sz w:val="16"/>
          <w:szCs w:val="16"/>
          <w:shd w:val="clear" w:color="auto" w:fill="FFFFFF"/>
        </w:rPr>
        <w:t xml:space="preserve"> – europejskiej federacji organizacji branży leasingowej i wynajmu pojazdów, zrzeszającej 45 stowarzyszeń z 32 krajów Europy. </w:t>
      </w:r>
      <w:r w:rsidRPr="00EC364A">
        <w:rPr>
          <w:rFonts w:cstheme="minorHAnsi"/>
          <w:sz w:val="16"/>
          <w:szCs w:val="16"/>
          <w:shd w:val="clear" w:color="auto" w:fill="FFFFFF"/>
        </w:rPr>
        <w:t xml:space="preserve">W 2024 roku ZPL obchodził 30-lecie istnienia. W ciągu trzech dekad firmy leasingowe przeznaczyły ponad 1 bln zł na inwestycje przedsiębiorstw działających w Polsce. </w:t>
      </w:r>
    </w:p>
    <w:p w14:paraId="143F7770" w14:textId="77777777" w:rsidR="008B319C" w:rsidRPr="00EC364A" w:rsidRDefault="008B319C" w:rsidP="00D62DD6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61D5CFE3" w14:textId="77777777" w:rsidR="008B319C" w:rsidRPr="00EC364A" w:rsidRDefault="008B319C" w:rsidP="00D62DD6">
      <w:pPr>
        <w:spacing w:line="276" w:lineRule="auto"/>
        <w:jc w:val="both"/>
        <w:rPr>
          <w:rFonts w:cstheme="minorHAnsi"/>
        </w:rPr>
      </w:pPr>
      <w:r w:rsidRPr="00EC364A">
        <w:rPr>
          <w:rFonts w:cstheme="minorHAnsi"/>
          <w:sz w:val="16"/>
          <w:szCs w:val="16"/>
          <w:shd w:val="clear" w:color="auto" w:fill="FFFFFF"/>
        </w:rPr>
        <w:t xml:space="preserve">Dodatkowe informacje: </w:t>
      </w:r>
      <w:hyperlink r:id="rId8" w:history="1">
        <w:r w:rsidRPr="00EC364A">
          <w:rPr>
            <w:rStyle w:val="Hipercze"/>
            <w:rFonts w:cstheme="minorHAnsi"/>
            <w:sz w:val="16"/>
            <w:szCs w:val="16"/>
            <w:shd w:val="clear" w:color="auto" w:fill="FFFFFF"/>
          </w:rPr>
          <w:t>www.leasing.org.pl</w:t>
        </w:r>
      </w:hyperlink>
    </w:p>
    <w:p w14:paraId="63E52F8E" w14:textId="3ED99F8F" w:rsidR="005E6FF1" w:rsidRPr="00EC364A" w:rsidRDefault="00981737" w:rsidP="00D62DD6">
      <w:pPr>
        <w:spacing w:line="276" w:lineRule="auto"/>
        <w:jc w:val="both"/>
        <w:rPr>
          <w:rFonts w:cstheme="minorHAnsi"/>
        </w:rPr>
      </w:pPr>
      <w:r w:rsidRPr="00EC364A">
        <w:rPr>
          <w:rFonts w:cstheme="minorHAnsi"/>
          <w:b/>
          <w:bCs/>
          <w:color w:val="0070C0"/>
          <w:sz w:val="32"/>
          <w:szCs w:val="32"/>
        </w:rPr>
        <w:pict w14:anchorId="6A5E4DC0">
          <v:rect id="_x0000_i1026" style="width:0;height:1.5pt" o:hralign="center" o:hrstd="t" o:hr="t" fillcolor="#a0a0a0" stroked="f"/>
        </w:pict>
      </w:r>
    </w:p>
    <w:p w14:paraId="62952D40" w14:textId="77777777" w:rsidR="008B319C" w:rsidRPr="00EC364A" w:rsidRDefault="008B319C" w:rsidP="00D62DD6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0FF5DEC6" w14:textId="77777777" w:rsidR="008B319C" w:rsidRPr="00EC364A" w:rsidRDefault="008B319C" w:rsidP="005E6FF1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66700255" w14:textId="77777777" w:rsidR="008B319C" w:rsidRPr="00EC364A" w:rsidRDefault="008B319C" w:rsidP="00D62DD6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72165DC1" w14:textId="77777777" w:rsidR="008B319C" w:rsidRPr="00EC364A" w:rsidRDefault="008B319C" w:rsidP="00D62DD6">
      <w:pPr>
        <w:spacing w:line="276" w:lineRule="auto"/>
        <w:jc w:val="both"/>
        <w:rPr>
          <w:rFonts w:cstheme="minorHAnsi"/>
          <w:b/>
          <w:sz w:val="18"/>
          <w:szCs w:val="18"/>
          <w:shd w:val="clear" w:color="auto" w:fill="FFFFFF"/>
        </w:rPr>
      </w:pPr>
      <w:r w:rsidRPr="00EC364A">
        <w:rPr>
          <w:rFonts w:cstheme="minorHAnsi"/>
          <w:b/>
          <w:sz w:val="18"/>
          <w:szCs w:val="18"/>
          <w:shd w:val="clear" w:color="auto" w:fill="FFFFFF"/>
        </w:rPr>
        <w:t>Kontakt dla mediów:</w:t>
      </w:r>
    </w:p>
    <w:p w14:paraId="5F179E03" w14:textId="77777777" w:rsidR="008B319C" w:rsidRPr="00EC364A" w:rsidRDefault="008B319C" w:rsidP="00D62DD6">
      <w:pPr>
        <w:spacing w:line="276" w:lineRule="auto"/>
        <w:jc w:val="both"/>
        <w:rPr>
          <w:rFonts w:cstheme="minorHAnsi"/>
          <w:sz w:val="18"/>
          <w:szCs w:val="18"/>
        </w:rPr>
      </w:pPr>
      <w:r w:rsidRPr="00EC364A">
        <w:rPr>
          <w:rFonts w:cstheme="minorHAnsi"/>
          <w:sz w:val="18"/>
          <w:szCs w:val="18"/>
        </w:rPr>
        <w:t>Katarzyna Ostrowska</w:t>
      </w:r>
    </w:p>
    <w:p w14:paraId="2815BE52" w14:textId="77777777" w:rsidR="008B319C" w:rsidRPr="00EC364A" w:rsidRDefault="008B319C" w:rsidP="00D62DD6">
      <w:pPr>
        <w:spacing w:line="276" w:lineRule="auto"/>
        <w:jc w:val="both"/>
        <w:rPr>
          <w:rFonts w:cstheme="minorHAnsi"/>
          <w:sz w:val="18"/>
          <w:szCs w:val="18"/>
        </w:rPr>
      </w:pPr>
      <w:r w:rsidRPr="00EC364A">
        <w:rPr>
          <w:rFonts w:cstheme="minorHAnsi"/>
          <w:sz w:val="18"/>
          <w:szCs w:val="18"/>
        </w:rPr>
        <w:t>Dyrektorka ds. komunikacji i PR</w:t>
      </w:r>
    </w:p>
    <w:p w14:paraId="65331279" w14:textId="77777777" w:rsidR="008B319C" w:rsidRPr="00EC364A" w:rsidRDefault="008B319C" w:rsidP="00D62DD6">
      <w:pPr>
        <w:spacing w:line="276" w:lineRule="auto"/>
        <w:jc w:val="both"/>
        <w:rPr>
          <w:rFonts w:cstheme="minorHAnsi"/>
          <w:sz w:val="18"/>
          <w:szCs w:val="18"/>
          <w:lang w:val="de-DE"/>
        </w:rPr>
      </w:pPr>
      <w:r w:rsidRPr="00EC364A">
        <w:rPr>
          <w:rFonts w:cstheme="minorHAnsi"/>
          <w:sz w:val="18"/>
          <w:szCs w:val="18"/>
          <w:lang w:val="de-DE"/>
        </w:rPr>
        <w:t xml:space="preserve">e-mail: katarzyna.ostrowska@leasing.org.pl </w:t>
      </w:r>
    </w:p>
    <w:p w14:paraId="73589F1E" w14:textId="77777777" w:rsidR="008B319C" w:rsidRPr="00EC364A" w:rsidRDefault="008B319C" w:rsidP="00D62DD6">
      <w:pPr>
        <w:spacing w:line="276" w:lineRule="auto"/>
        <w:jc w:val="both"/>
        <w:rPr>
          <w:rFonts w:cstheme="minorHAnsi"/>
          <w:sz w:val="18"/>
          <w:szCs w:val="18"/>
        </w:rPr>
      </w:pPr>
      <w:r w:rsidRPr="00EC364A">
        <w:rPr>
          <w:rFonts w:cstheme="minorHAnsi"/>
          <w:sz w:val="18"/>
          <w:szCs w:val="18"/>
        </w:rPr>
        <w:t>tel.: (+48) 697 770 498</w:t>
      </w:r>
    </w:p>
    <w:p w14:paraId="29DD4912" w14:textId="77777777" w:rsidR="008B319C" w:rsidRPr="00EC364A" w:rsidRDefault="008B319C" w:rsidP="00D62DD6">
      <w:pPr>
        <w:spacing w:line="276" w:lineRule="auto"/>
        <w:jc w:val="both"/>
        <w:rPr>
          <w:rFonts w:cstheme="minorHAnsi"/>
          <w:sz w:val="20"/>
          <w:szCs w:val="20"/>
        </w:rPr>
      </w:pPr>
    </w:p>
    <w:p w14:paraId="29490517" w14:textId="6A003B30" w:rsidR="008B319C" w:rsidRPr="00EC364A" w:rsidRDefault="008B319C" w:rsidP="00D62DD6">
      <w:pPr>
        <w:spacing w:line="276" w:lineRule="auto"/>
        <w:jc w:val="both"/>
        <w:rPr>
          <w:rFonts w:cstheme="minorHAnsi"/>
          <w:sz w:val="18"/>
          <w:szCs w:val="18"/>
        </w:rPr>
      </w:pPr>
      <w:r w:rsidRPr="00EC364A">
        <w:rPr>
          <w:rFonts w:cstheme="minorHAnsi"/>
          <w:sz w:val="18"/>
          <w:szCs w:val="18"/>
        </w:rPr>
        <w:t>Śledź nas na</w:t>
      </w:r>
      <w:r w:rsidR="00FE1A5E" w:rsidRPr="00EC364A">
        <w:rPr>
          <w:rFonts w:cstheme="minorHAnsi"/>
          <w:sz w:val="18"/>
          <w:szCs w:val="18"/>
        </w:rPr>
        <w:t>:</w:t>
      </w:r>
      <w:r w:rsidRPr="00EC364A">
        <w:rPr>
          <w:rFonts w:cstheme="minorHAnsi"/>
          <w:sz w:val="18"/>
          <w:szCs w:val="18"/>
        </w:rPr>
        <w:t xml:space="preserve"> </w:t>
      </w:r>
    </w:p>
    <w:p w14:paraId="71551D1E" w14:textId="77777777" w:rsidR="008B319C" w:rsidRPr="00EC364A" w:rsidRDefault="008B319C" w:rsidP="00D62DD6">
      <w:pPr>
        <w:spacing w:line="276" w:lineRule="auto"/>
        <w:jc w:val="both"/>
        <w:rPr>
          <w:rFonts w:cstheme="minorHAnsi"/>
        </w:rPr>
      </w:pPr>
      <w:r w:rsidRPr="00EC364A">
        <w:rPr>
          <w:rFonts w:cstheme="minorHAnsi"/>
          <w:noProof/>
          <w:lang w:eastAsia="pl-PL"/>
          <w14:ligatures w14:val="none"/>
        </w:rPr>
        <w:drawing>
          <wp:inline distT="0" distB="0" distL="0" distR="0" wp14:anchorId="70926D3E" wp14:editId="3C75D50A">
            <wp:extent cx="270053" cy="270053"/>
            <wp:effectExtent l="0" t="0" r="0" b="0"/>
            <wp:docPr id="2114648539" name="Obraz 1" descr="Obraz zawierający krąg, Grafika, symbol, Jaskrawoniebieski&#10;&#10;Opis wygenerowany automatycznie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4648539" name="Obraz 1" descr="Obraz zawierający krąg, Grafika, symbol, Jaskrawoniebieski&#10;&#10;Opis wygenerowany automatycznie">
                      <a:hlinkClick r:id="rId9"/>
                    </pic:cNvPr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415" cy="27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C364A">
        <w:rPr>
          <w:rFonts w:cstheme="minorHAnsi"/>
          <w:noProof/>
          <w:lang w:eastAsia="pl-PL"/>
          <w14:ligatures w14:val="none"/>
        </w:rPr>
        <w:drawing>
          <wp:inline distT="0" distB="0" distL="0" distR="0" wp14:anchorId="0F7AC1AB" wp14:editId="73647936">
            <wp:extent cx="270662" cy="270662"/>
            <wp:effectExtent l="0" t="0" r="0" b="0"/>
            <wp:docPr id="1687359088" name="Obraz 2" descr="Obraz zawierający symbol, Czcionka, biały, Grafika&#10;&#10;Opis wygenerowany automatycznie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7359088" name="Obraz 2" descr="Obraz zawierający symbol, Czcionka, biały, Grafika&#10;&#10;Opis wygenerowany automatycznie">
                      <a:hlinkClick r:id="rId11"/>
                    </pic:cNvPr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62" cy="278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314914" w14:textId="77777777" w:rsidR="008B319C" w:rsidRPr="00EC364A" w:rsidRDefault="008B319C" w:rsidP="00D62DD6">
      <w:pPr>
        <w:jc w:val="both"/>
        <w:rPr>
          <w:rFonts w:cstheme="minorHAnsi"/>
        </w:rPr>
      </w:pPr>
    </w:p>
    <w:sectPr w:rsidR="008B319C" w:rsidRPr="00EC364A" w:rsidSect="00684E74">
      <w:headerReference w:type="default" r:id="rId13"/>
      <w:footerReference w:type="default" r:id="rId14"/>
      <w:pgSz w:w="11906" w:h="16838"/>
      <w:pgMar w:top="1418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4B7BBF" w14:textId="77777777" w:rsidR="00981737" w:rsidRDefault="00981737" w:rsidP="00C64445">
      <w:r>
        <w:separator/>
      </w:r>
    </w:p>
  </w:endnote>
  <w:endnote w:type="continuationSeparator" w:id="0">
    <w:p w14:paraId="3FA81C55" w14:textId="77777777" w:rsidR="00981737" w:rsidRDefault="00981737" w:rsidP="00C64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E9D575" w14:textId="0A22F897" w:rsidR="00C64445" w:rsidRDefault="0084396B">
    <w:pPr>
      <w:pStyle w:val="Stopka"/>
    </w:pPr>
    <w:r>
      <w:rPr>
        <w:noProof/>
      </w:rPr>
      <w:drawing>
        <wp:inline distT="0" distB="0" distL="0" distR="0" wp14:anchorId="7AA780EF" wp14:editId="59C7B775">
          <wp:extent cx="5760720" cy="369570"/>
          <wp:effectExtent l="0" t="0" r="5080" b="0"/>
          <wp:docPr id="114867553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48675538" name="Obraz 114867553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3695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C64445">
      <w:ptab w:relativeTo="margin" w:alignment="center" w:leader="none"/>
    </w:r>
    <w:r w:rsidR="00C64445"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4D3C91" w14:textId="77777777" w:rsidR="00981737" w:rsidRDefault="00981737" w:rsidP="00C64445">
      <w:r>
        <w:separator/>
      </w:r>
    </w:p>
  </w:footnote>
  <w:footnote w:type="continuationSeparator" w:id="0">
    <w:p w14:paraId="2775FB2E" w14:textId="77777777" w:rsidR="00981737" w:rsidRDefault="00981737" w:rsidP="00C644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C2FDA" w14:textId="0DEE9668" w:rsidR="00C64445" w:rsidRDefault="00684E74">
    <w:pPr>
      <w:pStyle w:val="Nagwek"/>
    </w:pPr>
    <w:r>
      <w:rPr>
        <w:noProof/>
      </w:rPr>
      <w:drawing>
        <wp:inline distT="0" distB="0" distL="0" distR="0" wp14:anchorId="150CCEAE" wp14:editId="5DEDCE33">
          <wp:extent cx="1371600" cy="1126974"/>
          <wp:effectExtent l="0" t="0" r="0" b="0"/>
          <wp:docPr id="327716347" name="Obraz 1" descr="Obraz zawierający tekst, Czcionka, Grafika, logo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7716347" name="Obraz 1" descr="Obraz zawierający tekst, Czcionka, Grafika, logo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2987" cy="11363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E6978B" w14:textId="77777777" w:rsidR="00C64445" w:rsidRDefault="00C644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55241"/>
    <w:multiLevelType w:val="multilevel"/>
    <w:tmpl w:val="BAD87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8B04A2"/>
    <w:multiLevelType w:val="hybridMultilevel"/>
    <w:tmpl w:val="9A88D0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A7119A"/>
    <w:multiLevelType w:val="hybridMultilevel"/>
    <w:tmpl w:val="F62695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F54542"/>
    <w:multiLevelType w:val="hybridMultilevel"/>
    <w:tmpl w:val="5AA286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216706"/>
    <w:multiLevelType w:val="multilevel"/>
    <w:tmpl w:val="443C1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352B7F"/>
    <w:multiLevelType w:val="multilevel"/>
    <w:tmpl w:val="AC56D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67C3DCE"/>
    <w:multiLevelType w:val="multilevel"/>
    <w:tmpl w:val="900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6865460"/>
    <w:multiLevelType w:val="multilevel"/>
    <w:tmpl w:val="58E01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A41EFE"/>
    <w:multiLevelType w:val="hybridMultilevel"/>
    <w:tmpl w:val="7D0826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F47A42"/>
    <w:multiLevelType w:val="hybridMultilevel"/>
    <w:tmpl w:val="1AB625F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2D4200"/>
    <w:multiLevelType w:val="multilevel"/>
    <w:tmpl w:val="59EC0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DBD6382"/>
    <w:multiLevelType w:val="hybridMultilevel"/>
    <w:tmpl w:val="E9026E2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DE0C84"/>
    <w:multiLevelType w:val="hybridMultilevel"/>
    <w:tmpl w:val="8FD44CC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6E10DA"/>
    <w:multiLevelType w:val="hybridMultilevel"/>
    <w:tmpl w:val="EFD431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8C7714"/>
    <w:multiLevelType w:val="multilevel"/>
    <w:tmpl w:val="FE7C6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DBD381F"/>
    <w:multiLevelType w:val="hybridMultilevel"/>
    <w:tmpl w:val="821CFF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585B26"/>
    <w:multiLevelType w:val="multilevel"/>
    <w:tmpl w:val="2B00E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1D6769F"/>
    <w:multiLevelType w:val="hybridMultilevel"/>
    <w:tmpl w:val="03BC89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15ABB"/>
    <w:multiLevelType w:val="hybridMultilevel"/>
    <w:tmpl w:val="03AC4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2D4BBA"/>
    <w:multiLevelType w:val="multilevel"/>
    <w:tmpl w:val="ACF4B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76404B2"/>
    <w:multiLevelType w:val="multilevel"/>
    <w:tmpl w:val="8B0A8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7C21D67"/>
    <w:multiLevelType w:val="hybridMultilevel"/>
    <w:tmpl w:val="5F8859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576425"/>
    <w:multiLevelType w:val="multilevel"/>
    <w:tmpl w:val="31B2E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E18401D"/>
    <w:multiLevelType w:val="multilevel"/>
    <w:tmpl w:val="BE44C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CA02696"/>
    <w:multiLevelType w:val="hybridMultilevel"/>
    <w:tmpl w:val="C6A2CB2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3785019"/>
    <w:multiLevelType w:val="multilevel"/>
    <w:tmpl w:val="1388C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ACC6AC5"/>
    <w:multiLevelType w:val="multilevel"/>
    <w:tmpl w:val="C83AD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CCC0E24"/>
    <w:multiLevelType w:val="multilevel"/>
    <w:tmpl w:val="37BC7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DD1283F"/>
    <w:multiLevelType w:val="multilevel"/>
    <w:tmpl w:val="80803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7682871"/>
    <w:multiLevelType w:val="multilevel"/>
    <w:tmpl w:val="49C8F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C830785"/>
    <w:multiLevelType w:val="hybridMultilevel"/>
    <w:tmpl w:val="765C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5205604">
    <w:abstractNumId w:val="2"/>
  </w:num>
  <w:num w:numId="2" w16cid:durableId="9146334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14039919">
    <w:abstractNumId w:val="26"/>
  </w:num>
  <w:num w:numId="4" w16cid:durableId="663321470">
    <w:abstractNumId w:val="29"/>
  </w:num>
  <w:num w:numId="5" w16cid:durableId="162018194">
    <w:abstractNumId w:val="3"/>
  </w:num>
  <w:num w:numId="6" w16cid:durableId="64644634">
    <w:abstractNumId w:val="11"/>
  </w:num>
  <w:num w:numId="7" w16cid:durableId="2027907007">
    <w:abstractNumId w:val="24"/>
  </w:num>
  <w:num w:numId="8" w16cid:durableId="471412180">
    <w:abstractNumId w:val="10"/>
  </w:num>
  <w:num w:numId="9" w16cid:durableId="980813205">
    <w:abstractNumId w:val="1"/>
  </w:num>
  <w:num w:numId="10" w16cid:durableId="793132770">
    <w:abstractNumId w:val="8"/>
  </w:num>
  <w:num w:numId="11" w16cid:durableId="1086851412">
    <w:abstractNumId w:val="16"/>
  </w:num>
  <w:num w:numId="12" w16cid:durableId="1174303547">
    <w:abstractNumId w:val="4"/>
  </w:num>
  <w:num w:numId="13" w16cid:durableId="2100129948">
    <w:abstractNumId w:val="27"/>
  </w:num>
  <w:num w:numId="14" w16cid:durableId="1563324192">
    <w:abstractNumId w:val="23"/>
  </w:num>
  <w:num w:numId="15" w16cid:durableId="705569770">
    <w:abstractNumId w:val="25"/>
  </w:num>
  <w:num w:numId="16" w16cid:durableId="111291106">
    <w:abstractNumId w:val="5"/>
  </w:num>
  <w:num w:numId="17" w16cid:durableId="1952204828">
    <w:abstractNumId w:val="22"/>
  </w:num>
  <w:num w:numId="18" w16cid:durableId="467361020">
    <w:abstractNumId w:val="13"/>
  </w:num>
  <w:num w:numId="19" w16cid:durableId="1832141202">
    <w:abstractNumId w:val="21"/>
  </w:num>
  <w:num w:numId="20" w16cid:durableId="1039624216">
    <w:abstractNumId w:val="9"/>
  </w:num>
  <w:num w:numId="21" w16cid:durableId="659163590">
    <w:abstractNumId w:val="12"/>
  </w:num>
  <w:num w:numId="22" w16cid:durableId="2110006445">
    <w:abstractNumId w:val="15"/>
  </w:num>
  <w:num w:numId="23" w16cid:durableId="1797944648">
    <w:abstractNumId w:val="0"/>
  </w:num>
  <w:num w:numId="24" w16cid:durableId="2082213637">
    <w:abstractNumId w:val="14"/>
  </w:num>
  <w:num w:numId="25" w16cid:durableId="1752896399">
    <w:abstractNumId w:val="28"/>
  </w:num>
  <w:num w:numId="26" w16cid:durableId="1489051389">
    <w:abstractNumId w:val="30"/>
  </w:num>
  <w:num w:numId="27" w16cid:durableId="1232807736">
    <w:abstractNumId w:val="7"/>
  </w:num>
  <w:num w:numId="28" w16cid:durableId="682897662">
    <w:abstractNumId w:val="17"/>
  </w:num>
  <w:num w:numId="29" w16cid:durableId="1839425136">
    <w:abstractNumId w:val="20"/>
  </w:num>
  <w:num w:numId="30" w16cid:durableId="1138953172">
    <w:abstractNumId w:val="6"/>
  </w:num>
  <w:num w:numId="31" w16cid:durableId="1981228885">
    <w:abstractNumId w:val="19"/>
  </w:num>
  <w:num w:numId="32" w16cid:durableId="16209214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445"/>
    <w:rsid w:val="000000E2"/>
    <w:rsid w:val="000119FB"/>
    <w:rsid w:val="0001765A"/>
    <w:rsid w:val="0002000A"/>
    <w:rsid w:val="000230B3"/>
    <w:rsid w:val="0002341D"/>
    <w:rsid w:val="00026258"/>
    <w:rsid w:val="00026267"/>
    <w:rsid w:val="000270DE"/>
    <w:rsid w:val="000279C9"/>
    <w:rsid w:val="00030CBE"/>
    <w:rsid w:val="00035026"/>
    <w:rsid w:val="000378A7"/>
    <w:rsid w:val="00040A75"/>
    <w:rsid w:val="000426F8"/>
    <w:rsid w:val="00043408"/>
    <w:rsid w:val="00045B7F"/>
    <w:rsid w:val="0005239B"/>
    <w:rsid w:val="00054B09"/>
    <w:rsid w:val="00060AAA"/>
    <w:rsid w:val="00062F1F"/>
    <w:rsid w:val="00070A65"/>
    <w:rsid w:val="0007320F"/>
    <w:rsid w:val="00074185"/>
    <w:rsid w:val="00075D79"/>
    <w:rsid w:val="00080F9A"/>
    <w:rsid w:val="00085624"/>
    <w:rsid w:val="0008695F"/>
    <w:rsid w:val="00087C5A"/>
    <w:rsid w:val="00091456"/>
    <w:rsid w:val="00096CA6"/>
    <w:rsid w:val="000A145A"/>
    <w:rsid w:val="000B2597"/>
    <w:rsid w:val="000B25F9"/>
    <w:rsid w:val="000B42C8"/>
    <w:rsid w:val="000B5BB8"/>
    <w:rsid w:val="000C1967"/>
    <w:rsid w:val="000C430A"/>
    <w:rsid w:val="000C60C8"/>
    <w:rsid w:val="000D295A"/>
    <w:rsid w:val="000D734F"/>
    <w:rsid w:val="000E3F2C"/>
    <w:rsid w:val="000E4EC0"/>
    <w:rsid w:val="000E5778"/>
    <w:rsid w:val="000F0265"/>
    <w:rsid w:val="000F1E11"/>
    <w:rsid w:val="00103CEB"/>
    <w:rsid w:val="00104425"/>
    <w:rsid w:val="001054ED"/>
    <w:rsid w:val="001056CC"/>
    <w:rsid w:val="0011042D"/>
    <w:rsid w:val="00111056"/>
    <w:rsid w:val="00114A10"/>
    <w:rsid w:val="001150F9"/>
    <w:rsid w:val="00116B72"/>
    <w:rsid w:val="00122775"/>
    <w:rsid w:val="001230CD"/>
    <w:rsid w:val="00124778"/>
    <w:rsid w:val="001253A1"/>
    <w:rsid w:val="00127BEE"/>
    <w:rsid w:val="00131D75"/>
    <w:rsid w:val="00133576"/>
    <w:rsid w:val="001416AC"/>
    <w:rsid w:val="00141CAA"/>
    <w:rsid w:val="0014353F"/>
    <w:rsid w:val="00144EE1"/>
    <w:rsid w:val="0014511E"/>
    <w:rsid w:val="001452BD"/>
    <w:rsid w:val="00145459"/>
    <w:rsid w:val="00152DE2"/>
    <w:rsid w:val="00155405"/>
    <w:rsid w:val="0015561F"/>
    <w:rsid w:val="00155F5D"/>
    <w:rsid w:val="00157180"/>
    <w:rsid w:val="001652B8"/>
    <w:rsid w:val="001657AB"/>
    <w:rsid w:val="0016778E"/>
    <w:rsid w:val="00173204"/>
    <w:rsid w:val="00173D00"/>
    <w:rsid w:val="001810B5"/>
    <w:rsid w:val="0018129A"/>
    <w:rsid w:val="00182F71"/>
    <w:rsid w:val="00184F8B"/>
    <w:rsid w:val="00192A39"/>
    <w:rsid w:val="00196147"/>
    <w:rsid w:val="001A06B9"/>
    <w:rsid w:val="001A4918"/>
    <w:rsid w:val="001A5150"/>
    <w:rsid w:val="001A6855"/>
    <w:rsid w:val="001A7D3A"/>
    <w:rsid w:val="001B0556"/>
    <w:rsid w:val="001B1BD1"/>
    <w:rsid w:val="001B37C5"/>
    <w:rsid w:val="001C02E9"/>
    <w:rsid w:val="001C2893"/>
    <w:rsid w:val="001C58A6"/>
    <w:rsid w:val="001D18E0"/>
    <w:rsid w:val="001D26CA"/>
    <w:rsid w:val="001D432B"/>
    <w:rsid w:val="001D46CD"/>
    <w:rsid w:val="001D58F4"/>
    <w:rsid w:val="001D6F0C"/>
    <w:rsid w:val="001F1650"/>
    <w:rsid w:val="001F250F"/>
    <w:rsid w:val="001F2866"/>
    <w:rsid w:val="001F41AE"/>
    <w:rsid w:val="001F505B"/>
    <w:rsid w:val="001F57AC"/>
    <w:rsid w:val="001F7E64"/>
    <w:rsid w:val="002056E9"/>
    <w:rsid w:val="00212802"/>
    <w:rsid w:val="00214B24"/>
    <w:rsid w:val="00221364"/>
    <w:rsid w:val="0022388D"/>
    <w:rsid w:val="0022460D"/>
    <w:rsid w:val="002267A3"/>
    <w:rsid w:val="00232A86"/>
    <w:rsid w:val="00234973"/>
    <w:rsid w:val="00240195"/>
    <w:rsid w:val="00244973"/>
    <w:rsid w:val="00246C6F"/>
    <w:rsid w:val="00246D1E"/>
    <w:rsid w:val="0025147D"/>
    <w:rsid w:val="00251977"/>
    <w:rsid w:val="00254A49"/>
    <w:rsid w:val="002555B6"/>
    <w:rsid w:val="00257990"/>
    <w:rsid w:val="0026034E"/>
    <w:rsid w:val="0026188F"/>
    <w:rsid w:val="002663A2"/>
    <w:rsid w:val="0026795E"/>
    <w:rsid w:val="00271D8C"/>
    <w:rsid w:val="002733C7"/>
    <w:rsid w:val="0027542A"/>
    <w:rsid w:val="00277A38"/>
    <w:rsid w:val="002850D6"/>
    <w:rsid w:val="00292949"/>
    <w:rsid w:val="00292C1B"/>
    <w:rsid w:val="002951E3"/>
    <w:rsid w:val="00295E2E"/>
    <w:rsid w:val="00297079"/>
    <w:rsid w:val="002A12B0"/>
    <w:rsid w:val="002A13CB"/>
    <w:rsid w:val="002A359B"/>
    <w:rsid w:val="002A49C0"/>
    <w:rsid w:val="002A4F17"/>
    <w:rsid w:val="002B6EFC"/>
    <w:rsid w:val="002C2302"/>
    <w:rsid w:val="002C4CB5"/>
    <w:rsid w:val="002C5C7C"/>
    <w:rsid w:val="002C7453"/>
    <w:rsid w:val="002D134A"/>
    <w:rsid w:val="002D1D18"/>
    <w:rsid w:val="002D5E88"/>
    <w:rsid w:val="002D6DEE"/>
    <w:rsid w:val="002D6FAD"/>
    <w:rsid w:val="002E0CDC"/>
    <w:rsid w:val="002E3500"/>
    <w:rsid w:val="002E460E"/>
    <w:rsid w:val="002E5331"/>
    <w:rsid w:val="002F1271"/>
    <w:rsid w:val="002F15BD"/>
    <w:rsid w:val="002F5B77"/>
    <w:rsid w:val="002F5D61"/>
    <w:rsid w:val="0030270E"/>
    <w:rsid w:val="00302FCE"/>
    <w:rsid w:val="003120D4"/>
    <w:rsid w:val="00312863"/>
    <w:rsid w:val="003133C9"/>
    <w:rsid w:val="00314258"/>
    <w:rsid w:val="00315F53"/>
    <w:rsid w:val="003214C3"/>
    <w:rsid w:val="00323759"/>
    <w:rsid w:val="00323ED1"/>
    <w:rsid w:val="00324735"/>
    <w:rsid w:val="0032528B"/>
    <w:rsid w:val="003266DF"/>
    <w:rsid w:val="00331675"/>
    <w:rsid w:val="00333A1E"/>
    <w:rsid w:val="00333E20"/>
    <w:rsid w:val="00344DAC"/>
    <w:rsid w:val="00346494"/>
    <w:rsid w:val="00351CD6"/>
    <w:rsid w:val="0035563D"/>
    <w:rsid w:val="00361E8C"/>
    <w:rsid w:val="0037098F"/>
    <w:rsid w:val="003724FA"/>
    <w:rsid w:val="00373609"/>
    <w:rsid w:val="00375A9C"/>
    <w:rsid w:val="00382534"/>
    <w:rsid w:val="00382C8A"/>
    <w:rsid w:val="00385164"/>
    <w:rsid w:val="003866DC"/>
    <w:rsid w:val="00391B3D"/>
    <w:rsid w:val="003921F7"/>
    <w:rsid w:val="00394118"/>
    <w:rsid w:val="003949C9"/>
    <w:rsid w:val="003A40AA"/>
    <w:rsid w:val="003B3761"/>
    <w:rsid w:val="003B3915"/>
    <w:rsid w:val="003B4004"/>
    <w:rsid w:val="003C1EEB"/>
    <w:rsid w:val="003C3AAE"/>
    <w:rsid w:val="003D27B8"/>
    <w:rsid w:val="003D38C0"/>
    <w:rsid w:val="003D5772"/>
    <w:rsid w:val="003D6437"/>
    <w:rsid w:val="003D712E"/>
    <w:rsid w:val="003D7E75"/>
    <w:rsid w:val="003D7EBE"/>
    <w:rsid w:val="003E27D4"/>
    <w:rsid w:val="003E6DA1"/>
    <w:rsid w:val="003E6FCE"/>
    <w:rsid w:val="003F19FE"/>
    <w:rsid w:val="003F330C"/>
    <w:rsid w:val="003F578D"/>
    <w:rsid w:val="003F76C1"/>
    <w:rsid w:val="004010E2"/>
    <w:rsid w:val="004011FD"/>
    <w:rsid w:val="0040246D"/>
    <w:rsid w:val="00406D43"/>
    <w:rsid w:val="0040767D"/>
    <w:rsid w:val="0041741F"/>
    <w:rsid w:val="00424AF5"/>
    <w:rsid w:val="00425870"/>
    <w:rsid w:val="004264AB"/>
    <w:rsid w:val="00430485"/>
    <w:rsid w:val="004354F3"/>
    <w:rsid w:val="00436812"/>
    <w:rsid w:val="00442B70"/>
    <w:rsid w:val="00443069"/>
    <w:rsid w:val="004503EC"/>
    <w:rsid w:val="00450DF3"/>
    <w:rsid w:val="00451821"/>
    <w:rsid w:val="00451868"/>
    <w:rsid w:val="00454F26"/>
    <w:rsid w:val="00461B13"/>
    <w:rsid w:val="0046442C"/>
    <w:rsid w:val="00466719"/>
    <w:rsid w:val="004729B0"/>
    <w:rsid w:val="004744E0"/>
    <w:rsid w:val="00475945"/>
    <w:rsid w:val="00475D70"/>
    <w:rsid w:val="0048231F"/>
    <w:rsid w:val="004839F4"/>
    <w:rsid w:val="004846DD"/>
    <w:rsid w:val="00484F1D"/>
    <w:rsid w:val="00485DF4"/>
    <w:rsid w:val="00486FEE"/>
    <w:rsid w:val="004A7C2A"/>
    <w:rsid w:val="004B438B"/>
    <w:rsid w:val="004B4417"/>
    <w:rsid w:val="004C0587"/>
    <w:rsid w:val="004C51EE"/>
    <w:rsid w:val="004C744E"/>
    <w:rsid w:val="004C776E"/>
    <w:rsid w:val="004D0ADF"/>
    <w:rsid w:val="004D1ABE"/>
    <w:rsid w:val="004D3680"/>
    <w:rsid w:val="004E22B6"/>
    <w:rsid w:val="004E3ADB"/>
    <w:rsid w:val="004E55E8"/>
    <w:rsid w:val="004E5A8F"/>
    <w:rsid w:val="004F2CED"/>
    <w:rsid w:val="004F420F"/>
    <w:rsid w:val="004F4588"/>
    <w:rsid w:val="004F6CF3"/>
    <w:rsid w:val="004F7B4A"/>
    <w:rsid w:val="00507647"/>
    <w:rsid w:val="00510ACB"/>
    <w:rsid w:val="00515D0B"/>
    <w:rsid w:val="00520C4B"/>
    <w:rsid w:val="00525BA2"/>
    <w:rsid w:val="005360E6"/>
    <w:rsid w:val="005400DC"/>
    <w:rsid w:val="0054107B"/>
    <w:rsid w:val="0054694C"/>
    <w:rsid w:val="00547D16"/>
    <w:rsid w:val="0055022C"/>
    <w:rsid w:val="005549D9"/>
    <w:rsid w:val="00556701"/>
    <w:rsid w:val="00556E29"/>
    <w:rsid w:val="00557BA7"/>
    <w:rsid w:val="00560F08"/>
    <w:rsid w:val="00562477"/>
    <w:rsid w:val="00562F1D"/>
    <w:rsid w:val="00566D6D"/>
    <w:rsid w:val="00572D23"/>
    <w:rsid w:val="00573F94"/>
    <w:rsid w:val="00580DCE"/>
    <w:rsid w:val="00582063"/>
    <w:rsid w:val="00586FB1"/>
    <w:rsid w:val="005A1B28"/>
    <w:rsid w:val="005A28F6"/>
    <w:rsid w:val="005A7684"/>
    <w:rsid w:val="005B1906"/>
    <w:rsid w:val="005B3A4A"/>
    <w:rsid w:val="005B647C"/>
    <w:rsid w:val="005B7DCB"/>
    <w:rsid w:val="005C00AE"/>
    <w:rsid w:val="005C0744"/>
    <w:rsid w:val="005C1291"/>
    <w:rsid w:val="005C5088"/>
    <w:rsid w:val="005C52F9"/>
    <w:rsid w:val="005D1494"/>
    <w:rsid w:val="005D1DED"/>
    <w:rsid w:val="005D242C"/>
    <w:rsid w:val="005D3DBC"/>
    <w:rsid w:val="005D552A"/>
    <w:rsid w:val="005D79D1"/>
    <w:rsid w:val="005E4120"/>
    <w:rsid w:val="005E4DB0"/>
    <w:rsid w:val="005E6FF1"/>
    <w:rsid w:val="005F075A"/>
    <w:rsid w:val="005F2E6D"/>
    <w:rsid w:val="005F3FD4"/>
    <w:rsid w:val="005F7BAE"/>
    <w:rsid w:val="0061396D"/>
    <w:rsid w:val="0061555F"/>
    <w:rsid w:val="00623464"/>
    <w:rsid w:val="00625AD9"/>
    <w:rsid w:val="0063277D"/>
    <w:rsid w:val="00635BE4"/>
    <w:rsid w:val="006411CD"/>
    <w:rsid w:val="00645008"/>
    <w:rsid w:val="00646047"/>
    <w:rsid w:val="00646957"/>
    <w:rsid w:val="00646C6B"/>
    <w:rsid w:val="00647128"/>
    <w:rsid w:val="006504CB"/>
    <w:rsid w:val="00651AA9"/>
    <w:rsid w:val="006529EF"/>
    <w:rsid w:val="00652D15"/>
    <w:rsid w:val="00653377"/>
    <w:rsid w:val="0065662B"/>
    <w:rsid w:val="006607CA"/>
    <w:rsid w:val="00660B1F"/>
    <w:rsid w:val="00661C68"/>
    <w:rsid w:val="00664F20"/>
    <w:rsid w:val="0066677E"/>
    <w:rsid w:val="00673CAB"/>
    <w:rsid w:val="00673F17"/>
    <w:rsid w:val="00674C1C"/>
    <w:rsid w:val="00676325"/>
    <w:rsid w:val="00680A06"/>
    <w:rsid w:val="006827B9"/>
    <w:rsid w:val="00683456"/>
    <w:rsid w:val="00683AC5"/>
    <w:rsid w:val="00684E74"/>
    <w:rsid w:val="00690163"/>
    <w:rsid w:val="00692578"/>
    <w:rsid w:val="00693171"/>
    <w:rsid w:val="0069433B"/>
    <w:rsid w:val="006A7540"/>
    <w:rsid w:val="006B0A1B"/>
    <w:rsid w:val="006B1A20"/>
    <w:rsid w:val="006B2D5D"/>
    <w:rsid w:val="006B3997"/>
    <w:rsid w:val="006B573C"/>
    <w:rsid w:val="006B5C05"/>
    <w:rsid w:val="006C2AF0"/>
    <w:rsid w:val="006C3E97"/>
    <w:rsid w:val="006C4C6E"/>
    <w:rsid w:val="006C632C"/>
    <w:rsid w:val="006D5D71"/>
    <w:rsid w:val="006E24D2"/>
    <w:rsid w:val="006E5616"/>
    <w:rsid w:val="006E5EF6"/>
    <w:rsid w:val="006F522D"/>
    <w:rsid w:val="006F52A2"/>
    <w:rsid w:val="006F7161"/>
    <w:rsid w:val="00704512"/>
    <w:rsid w:val="007164E4"/>
    <w:rsid w:val="00716743"/>
    <w:rsid w:val="00720711"/>
    <w:rsid w:val="00721283"/>
    <w:rsid w:val="00721B74"/>
    <w:rsid w:val="00724480"/>
    <w:rsid w:val="00741314"/>
    <w:rsid w:val="007416A3"/>
    <w:rsid w:val="00742031"/>
    <w:rsid w:val="00744DA3"/>
    <w:rsid w:val="00745031"/>
    <w:rsid w:val="007466DD"/>
    <w:rsid w:val="00746A59"/>
    <w:rsid w:val="007504A0"/>
    <w:rsid w:val="00753273"/>
    <w:rsid w:val="0075581C"/>
    <w:rsid w:val="007577C9"/>
    <w:rsid w:val="00760162"/>
    <w:rsid w:val="00761E68"/>
    <w:rsid w:val="0076210A"/>
    <w:rsid w:val="007622B3"/>
    <w:rsid w:val="00764481"/>
    <w:rsid w:val="00766A50"/>
    <w:rsid w:val="007709F9"/>
    <w:rsid w:val="00771C57"/>
    <w:rsid w:val="00772083"/>
    <w:rsid w:val="007727CD"/>
    <w:rsid w:val="007740CE"/>
    <w:rsid w:val="0077418B"/>
    <w:rsid w:val="00774D07"/>
    <w:rsid w:val="00774F1A"/>
    <w:rsid w:val="00776CCD"/>
    <w:rsid w:val="00777099"/>
    <w:rsid w:val="00783C8F"/>
    <w:rsid w:val="00784F4B"/>
    <w:rsid w:val="00792427"/>
    <w:rsid w:val="00793345"/>
    <w:rsid w:val="00795547"/>
    <w:rsid w:val="007A1FBB"/>
    <w:rsid w:val="007A3B2C"/>
    <w:rsid w:val="007A6DED"/>
    <w:rsid w:val="007B657D"/>
    <w:rsid w:val="007B66E7"/>
    <w:rsid w:val="007C239D"/>
    <w:rsid w:val="007C5EAB"/>
    <w:rsid w:val="007C699F"/>
    <w:rsid w:val="007C6B07"/>
    <w:rsid w:val="007C6EBB"/>
    <w:rsid w:val="007E07D2"/>
    <w:rsid w:val="007E4575"/>
    <w:rsid w:val="007F0AD9"/>
    <w:rsid w:val="007F31C2"/>
    <w:rsid w:val="008031A6"/>
    <w:rsid w:val="008035D8"/>
    <w:rsid w:val="008077F1"/>
    <w:rsid w:val="0081108F"/>
    <w:rsid w:val="008116DD"/>
    <w:rsid w:val="00815865"/>
    <w:rsid w:val="008168EE"/>
    <w:rsid w:val="00821E0F"/>
    <w:rsid w:val="00821E6F"/>
    <w:rsid w:val="0082539A"/>
    <w:rsid w:val="0082600F"/>
    <w:rsid w:val="008301AE"/>
    <w:rsid w:val="00831C99"/>
    <w:rsid w:val="00832EBF"/>
    <w:rsid w:val="0084396B"/>
    <w:rsid w:val="00852158"/>
    <w:rsid w:val="00855B62"/>
    <w:rsid w:val="00856EC7"/>
    <w:rsid w:val="00862633"/>
    <w:rsid w:val="008648A3"/>
    <w:rsid w:val="00864E24"/>
    <w:rsid w:val="00865CB7"/>
    <w:rsid w:val="00872E13"/>
    <w:rsid w:val="00886BB3"/>
    <w:rsid w:val="00890AE9"/>
    <w:rsid w:val="00891E89"/>
    <w:rsid w:val="008A0225"/>
    <w:rsid w:val="008A14BB"/>
    <w:rsid w:val="008A1BF1"/>
    <w:rsid w:val="008A3B4B"/>
    <w:rsid w:val="008A5AE1"/>
    <w:rsid w:val="008B319C"/>
    <w:rsid w:val="008C542A"/>
    <w:rsid w:val="008C6733"/>
    <w:rsid w:val="008C7422"/>
    <w:rsid w:val="008C7DF1"/>
    <w:rsid w:val="008D16A1"/>
    <w:rsid w:val="008D16E2"/>
    <w:rsid w:val="008D1DB5"/>
    <w:rsid w:val="008D3759"/>
    <w:rsid w:val="008D5762"/>
    <w:rsid w:val="008D6328"/>
    <w:rsid w:val="008D6873"/>
    <w:rsid w:val="008D6FBD"/>
    <w:rsid w:val="008E131E"/>
    <w:rsid w:val="008E3CAA"/>
    <w:rsid w:val="008F0B37"/>
    <w:rsid w:val="008F1EC6"/>
    <w:rsid w:val="008F2132"/>
    <w:rsid w:val="008F52B3"/>
    <w:rsid w:val="008F7436"/>
    <w:rsid w:val="008F79B7"/>
    <w:rsid w:val="00901F8C"/>
    <w:rsid w:val="00902941"/>
    <w:rsid w:val="00903E35"/>
    <w:rsid w:val="00907545"/>
    <w:rsid w:val="0091031B"/>
    <w:rsid w:val="00911849"/>
    <w:rsid w:val="00915107"/>
    <w:rsid w:val="00916687"/>
    <w:rsid w:val="0092672B"/>
    <w:rsid w:val="00935DE7"/>
    <w:rsid w:val="009456F5"/>
    <w:rsid w:val="00946B4B"/>
    <w:rsid w:val="00950201"/>
    <w:rsid w:val="00953BBF"/>
    <w:rsid w:val="00955C69"/>
    <w:rsid w:val="00955EA8"/>
    <w:rsid w:val="00957E14"/>
    <w:rsid w:val="00960903"/>
    <w:rsid w:val="00960D76"/>
    <w:rsid w:val="00962A4D"/>
    <w:rsid w:val="00966734"/>
    <w:rsid w:val="0097187E"/>
    <w:rsid w:val="009801BA"/>
    <w:rsid w:val="00981737"/>
    <w:rsid w:val="0098212D"/>
    <w:rsid w:val="0098763F"/>
    <w:rsid w:val="00990B70"/>
    <w:rsid w:val="0099247A"/>
    <w:rsid w:val="009938E4"/>
    <w:rsid w:val="00996039"/>
    <w:rsid w:val="009A00D3"/>
    <w:rsid w:val="009A07C7"/>
    <w:rsid w:val="009A1C4A"/>
    <w:rsid w:val="009A26EC"/>
    <w:rsid w:val="009A49E9"/>
    <w:rsid w:val="009A521F"/>
    <w:rsid w:val="009A5C33"/>
    <w:rsid w:val="009A5DB7"/>
    <w:rsid w:val="009B1199"/>
    <w:rsid w:val="009B11A5"/>
    <w:rsid w:val="009B4E00"/>
    <w:rsid w:val="009B5647"/>
    <w:rsid w:val="009C1CDF"/>
    <w:rsid w:val="009C3762"/>
    <w:rsid w:val="009C78BF"/>
    <w:rsid w:val="009D1180"/>
    <w:rsid w:val="009D1AA5"/>
    <w:rsid w:val="009D25C4"/>
    <w:rsid w:val="009D3C3E"/>
    <w:rsid w:val="009D58D4"/>
    <w:rsid w:val="009E470B"/>
    <w:rsid w:val="009E6937"/>
    <w:rsid w:val="009E7BBF"/>
    <w:rsid w:val="009F077B"/>
    <w:rsid w:val="009F1573"/>
    <w:rsid w:val="009F4F44"/>
    <w:rsid w:val="009F63C5"/>
    <w:rsid w:val="00A03F96"/>
    <w:rsid w:val="00A07089"/>
    <w:rsid w:val="00A16F8A"/>
    <w:rsid w:val="00A17AA1"/>
    <w:rsid w:val="00A21BA5"/>
    <w:rsid w:val="00A2317F"/>
    <w:rsid w:val="00A24FC2"/>
    <w:rsid w:val="00A30B31"/>
    <w:rsid w:val="00A34754"/>
    <w:rsid w:val="00A40891"/>
    <w:rsid w:val="00A40A3F"/>
    <w:rsid w:val="00A419BD"/>
    <w:rsid w:val="00A43EBA"/>
    <w:rsid w:val="00A54888"/>
    <w:rsid w:val="00A637C7"/>
    <w:rsid w:val="00A66E77"/>
    <w:rsid w:val="00A67106"/>
    <w:rsid w:val="00A708DC"/>
    <w:rsid w:val="00A71322"/>
    <w:rsid w:val="00A742EE"/>
    <w:rsid w:val="00A8082C"/>
    <w:rsid w:val="00A8100E"/>
    <w:rsid w:val="00A84439"/>
    <w:rsid w:val="00A90151"/>
    <w:rsid w:val="00A911FE"/>
    <w:rsid w:val="00A9299F"/>
    <w:rsid w:val="00A95AE3"/>
    <w:rsid w:val="00A95BD9"/>
    <w:rsid w:val="00AA1CB5"/>
    <w:rsid w:val="00AA459E"/>
    <w:rsid w:val="00AA4A3B"/>
    <w:rsid w:val="00AA5602"/>
    <w:rsid w:val="00AB0DA1"/>
    <w:rsid w:val="00AB2926"/>
    <w:rsid w:val="00AB58A6"/>
    <w:rsid w:val="00AB7114"/>
    <w:rsid w:val="00AC0985"/>
    <w:rsid w:val="00AC0DB7"/>
    <w:rsid w:val="00AC2C1C"/>
    <w:rsid w:val="00AC3FF8"/>
    <w:rsid w:val="00AD09E9"/>
    <w:rsid w:val="00AE0AE8"/>
    <w:rsid w:val="00AE10E4"/>
    <w:rsid w:val="00AE26BA"/>
    <w:rsid w:val="00AE296E"/>
    <w:rsid w:val="00AE3AE6"/>
    <w:rsid w:val="00AF1D33"/>
    <w:rsid w:val="00AF40FC"/>
    <w:rsid w:val="00AF6A59"/>
    <w:rsid w:val="00B013B8"/>
    <w:rsid w:val="00B06C61"/>
    <w:rsid w:val="00B07C82"/>
    <w:rsid w:val="00B10F27"/>
    <w:rsid w:val="00B24866"/>
    <w:rsid w:val="00B27FCD"/>
    <w:rsid w:val="00B30718"/>
    <w:rsid w:val="00B3219B"/>
    <w:rsid w:val="00B36E4A"/>
    <w:rsid w:val="00B4348A"/>
    <w:rsid w:val="00B45314"/>
    <w:rsid w:val="00B51A2B"/>
    <w:rsid w:val="00B54042"/>
    <w:rsid w:val="00B540BE"/>
    <w:rsid w:val="00B552A5"/>
    <w:rsid w:val="00B55308"/>
    <w:rsid w:val="00B55721"/>
    <w:rsid w:val="00B60380"/>
    <w:rsid w:val="00B610FB"/>
    <w:rsid w:val="00B65C8A"/>
    <w:rsid w:val="00B67B73"/>
    <w:rsid w:val="00B701CB"/>
    <w:rsid w:val="00B709C8"/>
    <w:rsid w:val="00B7633F"/>
    <w:rsid w:val="00B81A10"/>
    <w:rsid w:val="00B81E5C"/>
    <w:rsid w:val="00B8653E"/>
    <w:rsid w:val="00B91EC4"/>
    <w:rsid w:val="00B94985"/>
    <w:rsid w:val="00B967B4"/>
    <w:rsid w:val="00BA64DF"/>
    <w:rsid w:val="00BB00F0"/>
    <w:rsid w:val="00BB036F"/>
    <w:rsid w:val="00BB1196"/>
    <w:rsid w:val="00BB1D17"/>
    <w:rsid w:val="00BB5B97"/>
    <w:rsid w:val="00BB7AF4"/>
    <w:rsid w:val="00BC1C89"/>
    <w:rsid w:val="00BD5F30"/>
    <w:rsid w:val="00BD5FF1"/>
    <w:rsid w:val="00BE1A8A"/>
    <w:rsid w:val="00BE2DDF"/>
    <w:rsid w:val="00BF5B16"/>
    <w:rsid w:val="00C0069B"/>
    <w:rsid w:val="00C022A4"/>
    <w:rsid w:val="00C02CD2"/>
    <w:rsid w:val="00C04712"/>
    <w:rsid w:val="00C10C12"/>
    <w:rsid w:val="00C14F91"/>
    <w:rsid w:val="00C166CE"/>
    <w:rsid w:val="00C17FD0"/>
    <w:rsid w:val="00C210E9"/>
    <w:rsid w:val="00C24415"/>
    <w:rsid w:val="00C26061"/>
    <w:rsid w:val="00C275F6"/>
    <w:rsid w:val="00C3055E"/>
    <w:rsid w:val="00C32EE2"/>
    <w:rsid w:val="00C35E0E"/>
    <w:rsid w:val="00C44E51"/>
    <w:rsid w:val="00C47213"/>
    <w:rsid w:val="00C531A1"/>
    <w:rsid w:val="00C5378B"/>
    <w:rsid w:val="00C54BD5"/>
    <w:rsid w:val="00C55791"/>
    <w:rsid w:val="00C56178"/>
    <w:rsid w:val="00C5795D"/>
    <w:rsid w:val="00C615AD"/>
    <w:rsid w:val="00C62411"/>
    <w:rsid w:val="00C62C56"/>
    <w:rsid w:val="00C62D20"/>
    <w:rsid w:val="00C64445"/>
    <w:rsid w:val="00C6627E"/>
    <w:rsid w:val="00C6777F"/>
    <w:rsid w:val="00C72E42"/>
    <w:rsid w:val="00C75834"/>
    <w:rsid w:val="00C81248"/>
    <w:rsid w:val="00C81AC5"/>
    <w:rsid w:val="00C8275A"/>
    <w:rsid w:val="00C8407A"/>
    <w:rsid w:val="00C85AE8"/>
    <w:rsid w:val="00C94416"/>
    <w:rsid w:val="00CA30A6"/>
    <w:rsid w:val="00CB23AD"/>
    <w:rsid w:val="00CB36B5"/>
    <w:rsid w:val="00CC0AF8"/>
    <w:rsid w:val="00CC1A8D"/>
    <w:rsid w:val="00CD267F"/>
    <w:rsid w:val="00CD4414"/>
    <w:rsid w:val="00CD5B77"/>
    <w:rsid w:val="00CD71F5"/>
    <w:rsid w:val="00CD778D"/>
    <w:rsid w:val="00CE3200"/>
    <w:rsid w:val="00CE5195"/>
    <w:rsid w:val="00CE5251"/>
    <w:rsid w:val="00CF2264"/>
    <w:rsid w:val="00CF7028"/>
    <w:rsid w:val="00D026C6"/>
    <w:rsid w:val="00D04DB8"/>
    <w:rsid w:val="00D07004"/>
    <w:rsid w:val="00D12341"/>
    <w:rsid w:val="00D12F4C"/>
    <w:rsid w:val="00D30671"/>
    <w:rsid w:val="00D319CD"/>
    <w:rsid w:val="00D321A0"/>
    <w:rsid w:val="00D330A6"/>
    <w:rsid w:val="00D41658"/>
    <w:rsid w:val="00D4219A"/>
    <w:rsid w:val="00D427D5"/>
    <w:rsid w:val="00D43813"/>
    <w:rsid w:val="00D45001"/>
    <w:rsid w:val="00D45644"/>
    <w:rsid w:val="00D47BA5"/>
    <w:rsid w:val="00D574EB"/>
    <w:rsid w:val="00D61BC8"/>
    <w:rsid w:val="00D62DD6"/>
    <w:rsid w:val="00D63A3C"/>
    <w:rsid w:val="00D63F41"/>
    <w:rsid w:val="00D6506C"/>
    <w:rsid w:val="00D655FA"/>
    <w:rsid w:val="00D74B9D"/>
    <w:rsid w:val="00D752F3"/>
    <w:rsid w:val="00D82D70"/>
    <w:rsid w:val="00D908F6"/>
    <w:rsid w:val="00D91776"/>
    <w:rsid w:val="00D91A67"/>
    <w:rsid w:val="00D92F08"/>
    <w:rsid w:val="00D97F2C"/>
    <w:rsid w:val="00DA1C4D"/>
    <w:rsid w:val="00DA1F55"/>
    <w:rsid w:val="00DA490B"/>
    <w:rsid w:val="00DA50D5"/>
    <w:rsid w:val="00DB2380"/>
    <w:rsid w:val="00DB3348"/>
    <w:rsid w:val="00DC0DAA"/>
    <w:rsid w:val="00DC22BC"/>
    <w:rsid w:val="00DD53DF"/>
    <w:rsid w:val="00DE054C"/>
    <w:rsid w:val="00DE23A1"/>
    <w:rsid w:val="00DE779B"/>
    <w:rsid w:val="00DE791A"/>
    <w:rsid w:val="00DE7E5D"/>
    <w:rsid w:val="00DF04CB"/>
    <w:rsid w:val="00DF2A92"/>
    <w:rsid w:val="00DF3E1B"/>
    <w:rsid w:val="00DF3FB5"/>
    <w:rsid w:val="00DF4201"/>
    <w:rsid w:val="00DF6041"/>
    <w:rsid w:val="00DF69A4"/>
    <w:rsid w:val="00E05D99"/>
    <w:rsid w:val="00E105C4"/>
    <w:rsid w:val="00E10A3F"/>
    <w:rsid w:val="00E10BA8"/>
    <w:rsid w:val="00E16F93"/>
    <w:rsid w:val="00E200FB"/>
    <w:rsid w:val="00E23318"/>
    <w:rsid w:val="00E25D87"/>
    <w:rsid w:val="00E2649F"/>
    <w:rsid w:val="00E3337A"/>
    <w:rsid w:val="00E40B44"/>
    <w:rsid w:val="00E47BE0"/>
    <w:rsid w:val="00E55A19"/>
    <w:rsid w:val="00E56688"/>
    <w:rsid w:val="00E56D50"/>
    <w:rsid w:val="00E63AFB"/>
    <w:rsid w:val="00E6407D"/>
    <w:rsid w:val="00E65D9D"/>
    <w:rsid w:val="00E71358"/>
    <w:rsid w:val="00E720D9"/>
    <w:rsid w:val="00E7566B"/>
    <w:rsid w:val="00E76917"/>
    <w:rsid w:val="00E76AED"/>
    <w:rsid w:val="00E84818"/>
    <w:rsid w:val="00E873EF"/>
    <w:rsid w:val="00E90745"/>
    <w:rsid w:val="00E94051"/>
    <w:rsid w:val="00E96ADD"/>
    <w:rsid w:val="00E97237"/>
    <w:rsid w:val="00EA7B17"/>
    <w:rsid w:val="00EB0EE6"/>
    <w:rsid w:val="00EB7572"/>
    <w:rsid w:val="00EC2E7C"/>
    <w:rsid w:val="00EC2F5F"/>
    <w:rsid w:val="00EC364A"/>
    <w:rsid w:val="00EC3E37"/>
    <w:rsid w:val="00EC66DE"/>
    <w:rsid w:val="00ED79B6"/>
    <w:rsid w:val="00EE14AF"/>
    <w:rsid w:val="00EF13C4"/>
    <w:rsid w:val="00EF2AC7"/>
    <w:rsid w:val="00EF7B90"/>
    <w:rsid w:val="00F01744"/>
    <w:rsid w:val="00F01DFC"/>
    <w:rsid w:val="00F0229E"/>
    <w:rsid w:val="00F025F0"/>
    <w:rsid w:val="00F10436"/>
    <w:rsid w:val="00F14FDE"/>
    <w:rsid w:val="00F2323A"/>
    <w:rsid w:val="00F2337A"/>
    <w:rsid w:val="00F249B1"/>
    <w:rsid w:val="00F31C6E"/>
    <w:rsid w:val="00F3288B"/>
    <w:rsid w:val="00F3663A"/>
    <w:rsid w:val="00F46D10"/>
    <w:rsid w:val="00F522CD"/>
    <w:rsid w:val="00F52B20"/>
    <w:rsid w:val="00F547AE"/>
    <w:rsid w:val="00F54E67"/>
    <w:rsid w:val="00F55061"/>
    <w:rsid w:val="00F56A8C"/>
    <w:rsid w:val="00F6002B"/>
    <w:rsid w:val="00F60963"/>
    <w:rsid w:val="00F64BF2"/>
    <w:rsid w:val="00F66E00"/>
    <w:rsid w:val="00F6770D"/>
    <w:rsid w:val="00F67EED"/>
    <w:rsid w:val="00F70526"/>
    <w:rsid w:val="00F9140D"/>
    <w:rsid w:val="00F92D56"/>
    <w:rsid w:val="00F94470"/>
    <w:rsid w:val="00F97C0C"/>
    <w:rsid w:val="00FA2042"/>
    <w:rsid w:val="00FB524A"/>
    <w:rsid w:val="00FB560E"/>
    <w:rsid w:val="00FB5D97"/>
    <w:rsid w:val="00FB644E"/>
    <w:rsid w:val="00FB747A"/>
    <w:rsid w:val="00FC1A0F"/>
    <w:rsid w:val="00FC4DBA"/>
    <w:rsid w:val="00FD2632"/>
    <w:rsid w:val="00FD3141"/>
    <w:rsid w:val="00FD60DA"/>
    <w:rsid w:val="00FD6C7A"/>
    <w:rsid w:val="00FD6FC4"/>
    <w:rsid w:val="00FE0740"/>
    <w:rsid w:val="00FE07F2"/>
    <w:rsid w:val="00FE1A5E"/>
    <w:rsid w:val="00FE40D7"/>
    <w:rsid w:val="00FE452A"/>
    <w:rsid w:val="00FE7CA8"/>
    <w:rsid w:val="00FF02A9"/>
    <w:rsid w:val="00FF2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91C6C6"/>
  <w15:chartTrackingRefBased/>
  <w15:docId w15:val="{BF89CF75-D3FA-6F49-ACAC-5CE109A6A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6444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64445"/>
  </w:style>
  <w:style w:type="paragraph" w:styleId="Stopka">
    <w:name w:val="footer"/>
    <w:basedOn w:val="Normalny"/>
    <w:link w:val="StopkaZnak"/>
    <w:uiPriority w:val="99"/>
    <w:unhideWhenUsed/>
    <w:rsid w:val="00C6444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64445"/>
  </w:style>
  <w:style w:type="character" w:styleId="Hipercze">
    <w:name w:val="Hyperlink"/>
    <w:basedOn w:val="Domylnaczcionkaakapitu"/>
    <w:uiPriority w:val="99"/>
    <w:unhideWhenUsed/>
    <w:rsid w:val="0074203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42031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8031A6"/>
    <w:pPr>
      <w:spacing w:after="160" w:line="278" w:lineRule="auto"/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A9299F"/>
    <w:rPr>
      <w:rFonts w:ascii="Times New Roman" w:hAnsi="Times New Roman" w:cs="Times New Roman"/>
    </w:rPr>
  </w:style>
  <w:style w:type="paragraph" w:customStyle="1" w:styleId="xxmsolistparagraph">
    <w:name w:val="x_xmsolistparagraph"/>
    <w:basedOn w:val="Normalny"/>
    <w:rsid w:val="00C14F91"/>
    <w:pPr>
      <w:ind w:left="720"/>
    </w:pPr>
    <w:rPr>
      <w:rFonts w:ascii="Aptos" w:hAnsi="Aptos" w:cs="Calibri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6B2D5D"/>
    <w:rPr>
      <w:b/>
      <w:bCs/>
    </w:rPr>
  </w:style>
  <w:style w:type="paragraph" w:styleId="Poprawka">
    <w:name w:val="Revision"/>
    <w:hidden/>
    <w:uiPriority w:val="99"/>
    <w:semiHidden/>
    <w:rsid w:val="0076210A"/>
  </w:style>
  <w:style w:type="character" w:styleId="Odwoaniedokomentarza">
    <w:name w:val="annotation reference"/>
    <w:basedOn w:val="Domylnaczcionkaakapitu"/>
    <w:uiPriority w:val="99"/>
    <w:semiHidden/>
    <w:unhideWhenUsed/>
    <w:rsid w:val="008F52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F52B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F52B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F52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F52B3"/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unhideWhenUsed/>
    <w:rsid w:val="00962A4D"/>
    <w:pPr>
      <w:spacing w:after="120" w:line="259" w:lineRule="auto"/>
    </w:pPr>
    <w:rPr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62A4D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59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3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94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90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26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1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7789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69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3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70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11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475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555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70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7026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2638632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6383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840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808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9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9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1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4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6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7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562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050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4690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9529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6382117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7253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081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58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5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1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3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569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2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2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3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6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3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1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06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0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0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7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easing.org.pl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witter.com/ZwiazekLeasing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www.linkedin.com/company/zwiazek-polskiego-leasingu-zpl/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E1A267-4224-4FA0-A5D4-CCF935997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2</Pages>
  <Words>664</Words>
  <Characters>3985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Urszula.Pietraszek</dc:creator>
  <cp:keywords/>
  <dc:description/>
  <cp:lastModifiedBy>Katarzyna Ostrowska</cp:lastModifiedBy>
  <cp:revision>156</cp:revision>
  <dcterms:created xsi:type="dcterms:W3CDTF">2025-08-04T13:31:00Z</dcterms:created>
  <dcterms:modified xsi:type="dcterms:W3CDTF">2026-03-04T13:37:00Z</dcterms:modified>
</cp:coreProperties>
</file>